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D3" w:rsidRPr="00EF332F" w:rsidRDefault="008B78D3" w:rsidP="008B78D3">
      <w:pPr>
        <w:ind w:right="-716"/>
      </w:pPr>
      <w:r w:rsidRPr="0041541C">
        <w:rPr>
          <w:b/>
        </w:rPr>
        <w:t xml:space="preserve">                                                                   </w:t>
      </w:r>
      <w:r w:rsidRPr="00192D3B">
        <w:rPr>
          <w:b/>
        </w:rPr>
        <w:t xml:space="preserve"> </w:t>
      </w:r>
      <w:r>
        <w:rPr>
          <w:noProof/>
        </w:rPr>
        <w:drawing>
          <wp:inline distT="0" distB="0" distL="0" distR="0">
            <wp:extent cx="703580" cy="887730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8D3" w:rsidRPr="00EF332F" w:rsidRDefault="008B78D3" w:rsidP="008B78D3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РОССИЙСКАЯ ФЕДЕРАЦИЯ</w:t>
      </w:r>
    </w:p>
    <w:p w:rsidR="008B78D3" w:rsidRPr="00EF332F" w:rsidRDefault="008B78D3" w:rsidP="008B78D3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ИРКУТСКАЯ ОБЛАСТЬ     </w:t>
      </w:r>
    </w:p>
    <w:p w:rsidR="008B78D3" w:rsidRPr="00EF332F" w:rsidRDefault="008B78D3" w:rsidP="008B78D3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>КОНТРОЛЬНО-СЧЕТНАЯ ПАЛАТА МУНИЦИПАЛЬНОГО ОБРАЗОВАНИЯ «БАЯНДАЕВСКИЙ РАЙОН»</w:t>
      </w:r>
    </w:p>
    <w:p w:rsidR="008B78D3" w:rsidRDefault="008B78D3" w:rsidP="008B78D3">
      <w:pPr>
        <w:pStyle w:val="ConsPlusNonformat"/>
      </w:pPr>
    </w:p>
    <w:p w:rsidR="008B78D3" w:rsidRPr="00801525" w:rsidRDefault="008B78D3" w:rsidP="008B78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7A99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3228">
        <w:rPr>
          <w:rFonts w:ascii="Times New Roman" w:hAnsi="Times New Roman" w:cs="Times New Roman"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F16BEE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4454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E7A9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F16BEE">
        <w:rPr>
          <w:rFonts w:ascii="Times New Roman" w:hAnsi="Times New Roman" w:cs="Times New Roman"/>
          <w:sz w:val="24"/>
          <w:szCs w:val="24"/>
        </w:rPr>
        <w:t>3</w:t>
      </w:r>
      <w:r w:rsidR="00003228">
        <w:rPr>
          <w:rFonts w:ascii="Times New Roman" w:hAnsi="Times New Roman" w:cs="Times New Roman"/>
          <w:sz w:val="24"/>
          <w:szCs w:val="24"/>
        </w:rPr>
        <w:t>2</w:t>
      </w:r>
    </w:p>
    <w:p w:rsidR="008B78D3" w:rsidRDefault="008B78D3" w:rsidP="008B78D3">
      <w:pPr>
        <w:pStyle w:val="ConsPlusNonformat"/>
      </w:pPr>
    </w:p>
    <w:p w:rsidR="008B78D3" w:rsidRPr="00B3588A" w:rsidRDefault="008B78D3" w:rsidP="008B78D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B78D3" w:rsidRPr="00F16BEE" w:rsidRDefault="008B78D3" w:rsidP="008B78D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16BE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B78D3" w:rsidRPr="00F16BEE" w:rsidRDefault="008B78D3" w:rsidP="008B78D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16BEE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8B78D3" w:rsidRPr="00F16BEE" w:rsidRDefault="008B78D3" w:rsidP="008B78D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16BEE">
        <w:rPr>
          <w:rFonts w:ascii="Times New Roman" w:hAnsi="Times New Roman" w:cs="Times New Roman"/>
          <w:sz w:val="28"/>
          <w:szCs w:val="28"/>
        </w:rPr>
        <w:t>Дамбуев</w:t>
      </w:r>
      <w:proofErr w:type="spellEnd"/>
      <w:r w:rsidRPr="00F16BEE">
        <w:rPr>
          <w:rFonts w:ascii="Times New Roman" w:hAnsi="Times New Roman" w:cs="Times New Roman"/>
          <w:sz w:val="28"/>
          <w:szCs w:val="28"/>
        </w:rPr>
        <w:t xml:space="preserve"> Ю.Ф.</w:t>
      </w:r>
    </w:p>
    <w:p w:rsidR="008B78D3" w:rsidRPr="00B3588A" w:rsidRDefault="008B78D3" w:rsidP="008B78D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8D3" w:rsidRPr="00AE7A99" w:rsidRDefault="008B78D3" w:rsidP="008B78D3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E7A99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3228">
        <w:rPr>
          <w:rFonts w:ascii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F16BEE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B78D3" w:rsidRPr="00844545" w:rsidRDefault="008B78D3" w:rsidP="008B78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78D3" w:rsidRPr="00B3588A" w:rsidRDefault="008B78D3" w:rsidP="008B78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B78D3" w:rsidRPr="00B3588A" w:rsidRDefault="008B78D3" w:rsidP="008B78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003228" w:rsidRDefault="00003228" w:rsidP="0000322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3AFB">
        <w:rPr>
          <w:rFonts w:ascii="Times New Roman" w:hAnsi="Times New Roman" w:cs="Times New Roman"/>
          <w:sz w:val="28"/>
          <w:szCs w:val="28"/>
        </w:rPr>
        <w:t>«</w:t>
      </w:r>
      <w:r w:rsidRPr="00801679">
        <w:rPr>
          <w:rFonts w:ascii="Times New Roman" w:hAnsi="Times New Roman" w:cs="Times New Roman"/>
          <w:sz w:val="28"/>
          <w:szCs w:val="28"/>
          <w:u w:val="single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исполнения законодательства о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доступном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03228" w:rsidRDefault="00003228" w:rsidP="0000322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дошкольном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в Баяндаевском районе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B78D3" w:rsidRPr="00844545" w:rsidRDefault="008B78D3" w:rsidP="008B78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4545">
        <w:rPr>
          <w:rFonts w:ascii="Times New Roman" w:hAnsi="Times New Roman" w:cs="Times New Roman"/>
          <w:sz w:val="24"/>
          <w:szCs w:val="24"/>
        </w:rPr>
        <w:t xml:space="preserve"> (наименование контрольного мероприятия)</w:t>
      </w:r>
    </w:p>
    <w:p w:rsidR="00003228" w:rsidRPr="00003228" w:rsidRDefault="008B78D3" w:rsidP="000032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7B03">
        <w:rPr>
          <w:rFonts w:ascii="Times New Roman" w:hAnsi="Times New Roman" w:cs="Times New Roman"/>
          <w:sz w:val="28"/>
          <w:szCs w:val="28"/>
        </w:rPr>
        <w:t xml:space="preserve">1. Основание для проведения контрольного мероприятия: </w:t>
      </w:r>
      <w:r w:rsidR="00003228" w:rsidRPr="00003228">
        <w:rPr>
          <w:rFonts w:ascii="Times New Roman" w:hAnsi="Times New Roman" w:cs="Times New Roman"/>
          <w:sz w:val="28"/>
          <w:szCs w:val="28"/>
          <w:u w:val="single"/>
        </w:rPr>
        <w:t>Письмо Прокуратуры Баяндаевского района от 23.10.2014г. №7-19.</w:t>
      </w:r>
    </w:p>
    <w:p w:rsidR="00003228" w:rsidRPr="00003228" w:rsidRDefault="008B78D3" w:rsidP="000032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3228">
        <w:rPr>
          <w:rFonts w:ascii="Times New Roman" w:hAnsi="Times New Roman" w:cs="Times New Roman"/>
          <w:sz w:val="28"/>
          <w:szCs w:val="28"/>
        </w:rPr>
        <w:t xml:space="preserve">2. Предмет контрольного мероприятия: </w:t>
      </w:r>
      <w:r w:rsidR="00003228" w:rsidRPr="00003228">
        <w:rPr>
          <w:rFonts w:ascii="Times New Roman" w:hAnsi="Times New Roman" w:cs="Times New Roman"/>
          <w:sz w:val="28"/>
          <w:szCs w:val="28"/>
          <w:u w:val="single"/>
        </w:rPr>
        <w:t>Соблюдение законодательства о доступном дошкольном образовании.</w:t>
      </w:r>
    </w:p>
    <w:p w:rsidR="008B78D3" w:rsidRDefault="008B78D3" w:rsidP="00003228">
      <w:pPr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  <w:r w:rsidRPr="00801525">
        <w:rPr>
          <w:sz w:val="28"/>
          <w:szCs w:val="28"/>
        </w:rPr>
        <w:t xml:space="preserve">3.Проверяемый период деятельности: </w:t>
      </w:r>
      <w:r>
        <w:rPr>
          <w:sz w:val="28"/>
          <w:szCs w:val="28"/>
          <w:u w:val="single"/>
        </w:rPr>
        <w:t>2014 год</w:t>
      </w:r>
      <w:r w:rsidR="00003228">
        <w:rPr>
          <w:sz w:val="28"/>
          <w:szCs w:val="28"/>
          <w:u w:val="single"/>
        </w:rPr>
        <w:t>.</w:t>
      </w:r>
    </w:p>
    <w:p w:rsidR="00003228" w:rsidRPr="00003228" w:rsidRDefault="008B78D3" w:rsidP="000032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3228">
        <w:rPr>
          <w:rFonts w:ascii="Times New Roman" w:hAnsi="Times New Roman" w:cs="Times New Roman"/>
          <w:sz w:val="28"/>
          <w:szCs w:val="28"/>
        </w:rPr>
        <w:t xml:space="preserve">4. Цель контрольного мероприятия: </w:t>
      </w:r>
      <w:r w:rsidRPr="00003228">
        <w:rPr>
          <w:rFonts w:ascii="Times New Roman" w:hAnsi="Times New Roman" w:cs="Times New Roman"/>
          <w:sz w:val="28"/>
          <w:szCs w:val="28"/>
          <w:u w:val="single"/>
        </w:rPr>
        <w:t xml:space="preserve">Проверка </w:t>
      </w:r>
      <w:r w:rsidR="00003228" w:rsidRPr="00003228">
        <w:rPr>
          <w:rFonts w:ascii="Times New Roman" w:hAnsi="Times New Roman" w:cs="Times New Roman"/>
          <w:sz w:val="28"/>
          <w:szCs w:val="28"/>
          <w:u w:val="single"/>
        </w:rPr>
        <w:t>соблюдения законодательства о доступном дошкольном образовании.</w:t>
      </w:r>
    </w:p>
    <w:p w:rsidR="008B78D3" w:rsidRPr="00801525" w:rsidRDefault="008B78D3" w:rsidP="0000322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01525">
        <w:rPr>
          <w:sz w:val="28"/>
          <w:szCs w:val="28"/>
        </w:rPr>
        <w:t xml:space="preserve">5. Срок проверки: </w:t>
      </w:r>
      <w:r w:rsidR="00003228" w:rsidRPr="00003228">
        <w:rPr>
          <w:sz w:val="28"/>
          <w:szCs w:val="28"/>
          <w:u w:val="single"/>
        </w:rPr>
        <w:t>5-15 ноября 2014г.</w:t>
      </w:r>
    </w:p>
    <w:p w:rsidR="008B78D3" w:rsidRPr="00801525" w:rsidRDefault="008B78D3" w:rsidP="008B78D3">
      <w:pPr>
        <w:pStyle w:val="ConsPlusNonformat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801525">
        <w:rPr>
          <w:rFonts w:ascii="Times New Roman" w:hAnsi="Times New Roman" w:cs="Times New Roman"/>
          <w:sz w:val="28"/>
          <w:szCs w:val="28"/>
        </w:rPr>
        <w:t xml:space="preserve">6. Краткая  информация об объекте контрольного мероприятия: </w:t>
      </w:r>
    </w:p>
    <w:p w:rsidR="00003228" w:rsidRDefault="00003228" w:rsidP="000032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Муниципальное казенное учреждение «Управление образования администрации муниципального образования «Баяндаевский район» Иркутской области» (далее – Учреждение) действует на основании Положения, утвержденного </w:t>
      </w:r>
      <w:r w:rsidRPr="002245D0">
        <w:rPr>
          <w:rFonts w:ascii="Times New Roman" w:hAnsi="Times New Roman" w:cs="Times New Roman"/>
          <w:sz w:val="28"/>
          <w:szCs w:val="28"/>
        </w:rPr>
        <w:t>решением Думы МО «Баяндаевский район» от 27.12.2011г. №25/4, с изменениями, внесенными решением Думы МО «Баяндаевский район» от 30.09.2014г. №2/2.</w:t>
      </w:r>
    </w:p>
    <w:p w:rsidR="00003228" w:rsidRDefault="00003228" w:rsidP="000032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Учреждение является отраслевым органом администрации МО «Баяндаевский район», осуществляющим управление в сфере образования, обладает правами юридического лица, подконтрольно и подотчетно администрации МО «Баяндаевский район».</w:t>
      </w:r>
    </w:p>
    <w:p w:rsidR="00003228" w:rsidRDefault="00003228" w:rsidP="000032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Полное наименование:</w:t>
      </w:r>
      <w:r w:rsidRPr="00224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образования администрации муниципального образования «Баяндаевский район» Иркутской области».</w:t>
      </w:r>
    </w:p>
    <w:p w:rsidR="00003228" w:rsidRDefault="00003228" w:rsidP="000032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Сокращенное наименование: Управление образования Баяндаевского района.</w:t>
      </w:r>
    </w:p>
    <w:p w:rsidR="00003228" w:rsidRDefault="00003228" w:rsidP="000032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Юридический адрес: 669120, Иркутская область, Баяндаевский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аяндай, пер.Строительный, д.3.</w:t>
      </w:r>
    </w:p>
    <w:p w:rsidR="00003228" w:rsidRDefault="00003228" w:rsidP="000032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Основными задачами являются:</w:t>
      </w:r>
    </w:p>
    <w:p w:rsidR="00003228" w:rsidRDefault="00003228" w:rsidP="00003228">
      <w:pPr>
        <w:pStyle w:val="ConsPlusNonformat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государственной политики в сфере образования с учетом специфики социально-культурной среды, обеспечение и защита конституционных прав граждан на образование.</w:t>
      </w:r>
    </w:p>
    <w:p w:rsidR="00003228" w:rsidRDefault="00003228" w:rsidP="00003228">
      <w:pPr>
        <w:pStyle w:val="ConsPlusNonformat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реализации дошкольного, начального общего, основного общего, среднего (полного) общего и дополнительного образования детей, формирование гражданских патриотических и духовно-нравственных качеств обучающихся.</w:t>
      </w:r>
    </w:p>
    <w:p w:rsidR="00003228" w:rsidRDefault="00003228" w:rsidP="00003228">
      <w:pPr>
        <w:pStyle w:val="ConsPlusNonformat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основных направлений развития системы образования в районе и обеспечение механизмов их реализации с учетом выделенных бюджетных ассигнований.</w:t>
      </w:r>
    </w:p>
    <w:p w:rsidR="00003228" w:rsidRDefault="00003228" w:rsidP="00003228">
      <w:pPr>
        <w:pStyle w:val="ConsPlusNonformat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реализаций комплекса мер по социально-правовой поддержке, обеспечению охраны здоровья воспитанников, обучающихся и работников системы образования.</w:t>
      </w:r>
    </w:p>
    <w:p w:rsidR="00003228" w:rsidRDefault="00003228" w:rsidP="00003228">
      <w:pPr>
        <w:pStyle w:val="ConsPlusNonformat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информационного пространства, создание условий для внедрения в практику новых технологий управления и обучения, компьютеризация всех направлений деятельности.</w:t>
      </w:r>
    </w:p>
    <w:p w:rsidR="00003228" w:rsidRDefault="00003228" w:rsidP="00003228">
      <w:pPr>
        <w:pStyle w:val="ConsPlusNonformat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необходимых условий для реализации прав граждан на образование на родном языке.</w:t>
      </w:r>
    </w:p>
    <w:p w:rsidR="00003228" w:rsidRDefault="00003228" w:rsidP="00003228">
      <w:pPr>
        <w:pStyle w:val="ConsPlusNonformat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имеет следующие реквизиты: ИНН 8502000305, КПП 850201001, ОГРН 1028500601360.</w:t>
      </w:r>
    </w:p>
    <w:p w:rsidR="00003228" w:rsidRDefault="00003228" w:rsidP="00003228">
      <w:pPr>
        <w:pStyle w:val="ConsPlusNonformat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Начальником Учреждения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Оршонов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Михайлович, главным бухгалтером – Иванова Елена Валерьевна.</w:t>
      </w:r>
    </w:p>
    <w:p w:rsidR="00003228" w:rsidRDefault="00003228" w:rsidP="00003228">
      <w:pPr>
        <w:pStyle w:val="ConsPlusNonformat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228" w:rsidRDefault="00003228" w:rsidP="00003228">
      <w:pPr>
        <w:pStyle w:val="ConsPlusNonformat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Баяндаевском районе функционирует 14 дошкольных образовательных организаций в форме муниципальных бюджетных учреждений. На основании Постановления мэра МО «Баяндаевский район» от 06.09.2013г. №144а открыты группы кратковременного пребывания детей в следующих муниципальных общеобразовательных учреждениях: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Хатар-Хадайская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Баяндаевская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средние общеобразовательные школы, всего четыре группы.</w:t>
      </w:r>
    </w:p>
    <w:p w:rsidR="00003228" w:rsidRPr="002245D0" w:rsidRDefault="00003228" w:rsidP="00003228">
      <w:pPr>
        <w:pStyle w:val="ConsPlusNonformat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228" w:rsidRDefault="00003228" w:rsidP="000032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F62">
        <w:rPr>
          <w:rFonts w:ascii="Times New Roman" w:hAnsi="Times New Roman" w:cs="Times New Roman"/>
          <w:b/>
          <w:sz w:val="28"/>
          <w:szCs w:val="28"/>
          <w:u w:val="single"/>
        </w:rPr>
        <w:t>Вопрос 4.1.</w:t>
      </w:r>
      <w:r w:rsidRPr="00763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Объемы межбюджетных трансфертов планируемых к поступлению и поступивших на обеспечение дошкольного образования в 2014 году, а также порядок их распределения между дошкольными образовательными учреждениями района. </w:t>
      </w:r>
    </w:p>
    <w:p w:rsidR="00003228" w:rsidRDefault="00003228" w:rsidP="000032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обеспечение дошкольного образования в 2014 году в Решении Думы МО «Баяндаевский район»  от 25.12.2013г. №44/2 «О бюджете на 2014 год и плановый период 2015 и 2016 годов» первоначально было предусмотрено 47928,0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в том числе на обеспечение выполнения муниципального задания 45340,0 руб. в течение года в решение о бюджете района дважды вносились изменения и на 01.10.2014г. в Решении Думы МО «Баяндаевский район» от 30.09.2014г. №2/1 на дошкольное образование предусмотрено 154601,4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в том числе:</w:t>
      </w:r>
    </w:p>
    <w:p w:rsidR="00003228" w:rsidRDefault="00003228" w:rsidP="000032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выполнение муниципального задания </w:t>
      </w:r>
      <w:r>
        <w:rPr>
          <w:rFonts w:ascii="Times New Roman" w:hAnsi="Times New Roman" w:cs="Times New Roman"/>
          <w:sz w:val="28"/>
          <w:szCs w:val="28"/>
        </w:rPr>
        <w:tab/>
        <w:t>–  45840,4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003228" w:rsidRDefault="00003228" w:rsidP="000032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иные цели (целевые программы)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    1587,4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003228" w:rsidRDefault="00003228" w:rsidP="000032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строительство детского сада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аяндай </w:t>
      </w:r>
      <w:r>
        <w:rPr>
          <w:rFonts w:ascii="Times New Roman" w:hAnsi="Times New Roman" w:cs="Times New Roman"/>
          <w:sz w:val="28"/>
          <w:szCs w:val="28"/>
        </w:rPr>
        <w:tab/>
        <w:t>– 107173,6 тыс.руб.</w:t>
      </w:r>
    </w:p>
    <w:p w:rsidR="00003228" w:rsidRDefault="00003228" w:rsidP="000032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главным распорядителем бюджетных средств, направляемых на выполнение муниципального задания и иные цели (47427,8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уб.) является управления образования администрации МО «Баяндаевский район», главным распорядителем  бюджетных средств, направляемых на строительство детского сада – администрация МО «Баяндаевский район».</w:t>
      </w:r>
    </w:p>
    <w:p w:rsidR="00003228" w:rsidRPr="00C92484" w:rsidRDefault="00003228" w:rsidP="000032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55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92484">
        <w:rPr>
          <w:rFonts w:ascii="Times New Roman" w:hAnsi="Times New Roman" w:cs="Times New Roman"/>
          <w:sz w:val="28"/>
          <w:szCs w:val="28"/>
        </w:rPr>
        <w:t xml:space="preserve">Фактически на 01.10.2014г. управлением образования  было получено 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Pr="00C92484">
        <w:rPr>
          <w:rFonts w:ascii="Times New Roman" w:hAnsi="Times New Roman" w:cs="Times New Roman"/>
          <w:sz w:val="28"/>
          <w:szCs w:val="28"/>
        </w:rPr>
        <w:t xml:space="preserve">27709666,79 руб. (58,4% от плана), эта сумма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92484">
        <w:rPr>
          <w:rFonts w:ascii="Times New Roman" w:hAnsi="Times New Roman" w:cs="Times New Roman"/>
          <w:sz w:val="28"/>
          <w:szCs w:val="28"/>
        </w:rPr>
        <w:t>была распределена по дошкольным бюджетным учреждениям района.</w:t>
      </w:r>
    </w:p>
    <w:p w:rsidR="00003228" w:rsidRDefault="00003228" w:rsidP="00003228">
      <w:pPr>
        <w:pStyle w:val="ConsPlusNonformat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между дошкольными образовательными учреждениями района производится согласно  муниципальным заданиям, разработанным в соответствии с Положением о формировании и финансовом обеспечении выполнения муниципального задания муниципальными учреждениями, утвержденным постановлением Мэра Баяндаевского района от 30.03.2011г. №43, а также Планом финансово-хозяйственной деятельности дошкольного образовательного учреждения, разработанным в соответствии с Порядком составления и утверждения плана финансово-хозяйственной деятельности муниципального учреждения, утвержденным постановлением Мэра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Баяндаевского района от 28.04.2011г. №66.</w:t>
      </w:r>
    </w:p>
    <w:p w:rsidR="00003228" w:rsidRDefault="00003228" w:rsidP="000032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54">
        <w:rPr>
          <w:rFonts w:ascii="Times New Roman" w:hAnsi="Times New Roman" w:cs="Times New Roman"/>
          <w:b/>
          <w:sz w:val="28"/>
          <w:szCs w:val="28"/>
          <w:u w:val="single"/>
        </w:rPr>
        <w:t>Вопрос 4.2.</w:t>
      </w:r>
      <w:r>
        <w:rPr>
          <w:rFonts w:ascii="Times New Roman" w:hAnsi="Times New Roman" w:cs="Times New Roman"/>
          <w:sz w:val="28"/>
          <w:szCs w:val="28"/>
        </w:rPr>
        <w:t xml:space="preserve"> Соблюдение органами местного самоуправления бюджетного законодательства при предоставлении субсидий муниципальным учреждениям дошкольного образования.</w:t>
      </w:r>
    </w:p>
    <w:p w:rsidR="00003228" w:rsidRDefault="00003228" w:rsidP="000032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 проверке соблюдения законодательства при предоставлении субсидий муниципальным учреждениям дошкольного образования нарушений не выявлено. В соответствии со статьей 78.1 Бюджетного кодекса РФ разработаны и действуют следующие нормативные правовые акты:</w:t>
      </w:r>
    </w:p>
    <w:p w:rsidR="00003228" w:rsidRDefault="00003228" w:rsidP="000032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Методика расчета стоимости муниципальных услуг в МО «Баяндаевский район» в целях формирования муниципального задания – утверждена постановлением Мэра района от 30.03.2011г. №43;</w:t>
      </w:r>
    </w:p>
    <w:p w:rsidR="00003228" w:rsidRDefault="00003228" w:rsidP="00003228">
      <w:pPr>
        <w:pStyle w:val="ConsPlusNonformat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предоставления субсидий на иные цели муниципальным бюджетным учреждениям – утвержден постановлением Мэра района от 30.12.2011г. №226.</w:t>
      </w:r>
    </w:p>
    <w:p w:rsidR="00003228" w:rsidRPr="007E7D48" w:rsidRDefault="00003228" w:rsidP="000032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D48">
        <w:rPr>
          <w:rFonts w:ascii="Times New Roman" w:hAnsi="Times New Roman" w:cs="Times New Roman"/>
          <w:b/>
          <w:sz w:val="28"/>
          <w:szCs w:val="28"/>
          <w:u w:val="single"/>
        </w:rPr>
        <w:t>Вопрос 4.3.</w:t>
      </w:r>
      <w:r w:rsidRPr="007E7D48">
        <w:rPr>
          <w:rFonts w:ascii="Times New Roman" w:hAnsi="Times New Roman" w:cs="Times New Roman"/>
          <w:sz w:val="28"/>
          <w:szCs w:val="28"/>
        </w:rPr>
        <w:t xml:space="preserve"> Имелись ли факты увеличения (уменьшения) объема финансирования бюджетных учреждений без внесения соответствующих изменений в муниципальное задание.</w:t>
      </w:r>
    </w:p>
    <w:p w:rsidR="00003228" w:rsidRDefault="00003228" w:rsidP="000032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Изменение объема финансирования бюджетных учреждений дошкольного образования производилось при внесении изменений в бюджет района решением Думы МО «Баяндаевский район» от 30.04.2014г. №47/1  объем финансирования составил 48819,8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в том числе на обеспечение выполнения муниципального задания 47232,4 тыс.руб., решением Думы МО «Баяндаевский район» от 30.09.2014г. №2/1 на дошкольное образование предусмотрено 154601,4 тыс.руб. в том числе на выполнение муниципального задания 45840,4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003228" w:rsidRDefault="00003228" w:rsidP="0000322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объемов финансирования 30.04.2014г. изменения в муниципальные задания не вносились.</w:t>
      </w:r>
    </w:p>
    <w:p w:rsidR="00003228" w:rsidRDefault="00003228" w:rsidP="0000322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объемов финансирования 30.09.2014г. соответствующие изменения в муниципальные задания внесены.</w:t>
      </w:r>
    </w:p>
    <w:p w:rsidR="00003228" w:rsidRDefault="00003228" w:rsidP="000032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28" w:rsidRPr="00C1556B" w:rsidRDefault="00003228" w:rsidP="000032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6B">
        <w:rPr>
          <w:rFonts w:ascii="Times New Roman" w:hAnsi="Times New Roman" w:cs="Times New Roman"/>
          <w:b/>
          <w:sz w:val="28"/>
          <w:szCs w:val="28"/>
          <w:u w:val="single"/>
        </w:rPr>
        <w:t>Вопрос 4.4.</w:t>
      </w:r>
      <w:r w:rsidRPr="00C1556B">
        <w:rPr>
          <w:rFonts w:ascii="Times New Roman" w:hAnsi="Times New Roman" w:cs="Times New Roman"/>
          <w:sz w:val="28"/>
          <w:szCs w:val="28"/>
        </w:rPr>
        <w:t xml:space="preserve"> Осуществляют ли учреждения деятельность, приносящую доход, каким образом учитываются </w:t>
      </w:r>
      <w:proofErr w:type="gramStart"/>
      <w:r w:rsidRPr="00C1556B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C1556B">
        <w:rPr>
          <w:rFonts w:ascii="Times New Roman" w:hAnsi="Times New Roman" w:cs="Times New Roman"/>
          <w:sz w:val="28"/>
          <w:szCs w:val="28"/>
        </w:rPr>
        <w:t xml:space="preserve"> поступившие от такой деятельности, на какие цели используются, не увеличивается ли объем платных услуг за счет снижения услуг, оказываемых в рамках муниципальных заданий.</w:t>
      </w:r>
    </w:p>
    <w:p w:rsidR="00003228" w:rsidRDefault="00003228" w:rsidP="00003228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ст.65 Федерального закона «Об образовании в Российской Федерации» от 29.12.2012г. №273-ФЗ дошкольными образовательными учреждениями района взимается плата с родителей (законных представителей) за присмотр и уход за детьми, осваивающими образовательные программы дошкольного образования. </w:t>
      </w:r>
      <w:r w:rsidRPr="002E1EC9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ежемесячной</w:t>
      </w:r>
      <w:r w:rsidRPr="002E1EC9">
        <w:rPr>
          <w:sz w:val="28"/>
          <w:szCs w:val="28"/>
        </w:rPr>
        <w:t xml:space="preserve"> платы </w:t>
      </w:r>
      <w:r>
        <w:rPr>
          <w:sz w:val="28"/>
          <w:szCs w:val="28"/>
        </w:rPr>
        <w:t xml:space="preserve">в дошкольных образовательных организациях </w:t>
      </w:r>
      <w:r w:rsidRPr="002E1EC9">
        <w:rPr>
          <w:sz w:val="28"/>
          <w:szCs w:val="28"/>
        </w:rPr>
        <w:t>установлен Постановлением Мэра МО «Баяндаевский район» от 06.09.2013г. №144</w:t>
      </w:r>
      <w:r>
        <w:rPr>
          <w:sz w:val="28"/>
          <w:szCs w:val="28"/>
        </w:rPr>
        <w:t xml:space="preserve"> и</w:t>
      </w:r>
      <w:r w:rsidRPr="002E1EC9">
        <w:rPr>
          <w:sz w:val="28"/>
          <w:szCs w:val="28"/>
        </w:rPr>
        <w:t xml:space="preserve"> составляет 1100,00 руб.</w:t>
      </w:r>
      <w:r>
        <w:rPr>
          <w:sz w:val="28"/>
          <w:szCs w:val="28"/>
        </w:rPr>
        <w:t xml:space="preserve"> Размер платы за питание детей групп </w:t>
      </w:r>
      <w:r>
        <w:rPr>
          <w:sz w:val="28"/>
          <w:szCs w:val="28"/>
        </w:rPr>
        <w:lastRenderedPageBreak/>
        <w:t>кратковременного пребывания в муниципальных общеобразовательных учреждениях установлен Постановлением Мэра МО «Баяндаевский район» от 06.09.2013г. №144а и составляет:</w:t>
      </w:r>
    </w:p>
    <w:p w:rsidR="00003228" w:rsidRDefault="00003228" w:rsidP="00003228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 Баяндаевской СОШ – 700,00 руб.</w:t>
      </w:r>
    </w:p>
    <w:p w:rsidR="00003228" w:rsidRDefault="00003228" w:rsidP="00003228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spellStart"/>
      <w:r>
        <w:rPr>
          <w:sz w:val="28"/>
          <w:szCs w:val="28"/>
        </w:rPr>
        <w:t>Хатар-Хадайской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Гаханской</w:t>
      </w:r>
      <w:proofErr w:type="spellEnd"/>
      <w:r>
        <w:rPr>
          <w:sz w:val="28"/>
          <w:szCs w:val="28"/>
        </w:rPr>
        <w:t xml:space="preserve"> СОШ, </w:t>
      </w:r>
      <w:proofErr w:type="spellStart"/>
      <w:r>
        <w:rPr>
          <w:sz w:val="28"/>
          <w:szCs w:val="28"/>
        </w:rPr>
        <w:t>Кокоринской</w:t>
      </w:r>
      <w:proofErr w:type="spellEnd"/>
      <w:r>
        <w:rPr>
          <w:sz w:val="28"/>
          <w:szCs w:val="28"/>
        </w:rPr>
        <w:t xml:space="preserve"> ООШ – 350,00 руб.</w:t>
      </w:r>
    </w:p>
    <w:p w:rsidR="00003228" w:rsidRPr="002E1EC9" w:rsidRDefault="00003228" w:rsidP="00003228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Нормативно-правовые акты регламентирующие порядок взимания и расходования родительской платы ни органами местного самоуправления района, ни дошкольными образовательными организациями района не издавались, за исключением Баяндаевского детского сада №1 «Колокольчик», в котором приказом заведующей от 24.10.2014г. №27 утверждено Положение о порядке взимания родительской платы за присмотр и уход за детьми.</w:t>
      </w:r>
    </w:p>
    <w:p w:rsidR="00003228" w:rsidRPr="00FB482D" w:rsidRDefault="00003228" w:rsidP="00003228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Родительская плата взимается в дошкольных образовательных учреждениях и группах кратковременного пребывания детей согласно табелям посещаемости. </w:t>
      </w:r>
      <w:r w:rsidRPr="00FB482D">
        <w:rPr>
          <w:sz w:val="28"/>
          <w:szCs w:val="28"/>
        </w:rPr>
        <w:t>Всего дошкольными образовательными учреждениями района за 9 месяцев 2014 года собрано родительской платы 1928774,50 руб., из них израсходовано на питание 1728191,00 руб., на хозяйственные нужды</w:t>
      </w:r>
      <w:r>
        <w:rPr>
          <w:sz w:val="28"/>
          <w:szCs w:val="28"/>
        </w:rPr>
        <w:t xml:space="preserve"> </w:t>
      </w:r>
      <w:r w:rsidRPr="00FB482D">
        <w:rPr>
          <w:sz w:val="28"/>
          <w:szCs w:val="28"/>
        </w:rPr>
        <w:t>190583,50 руб.</w:t>
      </w:r>
      <w:r>
        <w:rPr>
          <w:sz w:val="28"/>
          <w:szCs w:val="28"/>
        </w:rPr>
        <w:t xml:space="preserve"> Объем </w:t>
      </w:r>
      <w:proofErr w:type="gramStart"/>
      <w:r>
        <w:rPr>
          <w:sz w:val="28"/>
          <w:szCs w:val="28"/>
        </w:rPr>
        <w:t>муниципальных услуг, оказываемых учреждениями соответствует</w:t>
      </w:r>
      <w:proofErr w:type="gramEnd"/>
      <w:r>
        <w:rPr>
          <w:sz w:val="28"/>
          <w:szCs w:val="28"/>
        </w:rPr>
        <w:t xml:space="preserve"> муниципальным заданиям.</w:t>
      </w:r>
    </w:p>
    <w:p w:rsidR="00003228" w:rsidRPr="00B270C6" w:rsidRDefault="00003228" w:rsidP="00003228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3228" w:rsidRDefault="00003228" w:rsidP="000032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16">
        <w:rPr>
          <w:rFonts w:ascii="Times New Roman" w:hAnsi="Times New Roman" w:cs="Times New Roman"/>
          <w:b/>
          <w:sz w:val="28"/>
          <w:szCs w:val="28"/>
          <w:u w:val="single"/>
        </w:rPr>
        <w:t>Вопрос 4.5.</w:t>
      </w:r>
      <w:r w:rsidRPr="00763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Имели ли место факты не возврата не использованных в текущем году остатков средств от субсидий на иные цели (целевые субсидии).</w:t>
      </w:r>
    </w:p>
    <w:p w:rsidR="00003228" w:rsidRPr="00763E93" w:rsidRDefault="00003228" w:rsidP="00003228">
      <w:pPr>
        <w:pStyle w:val="ConsPlusNonformat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Факты не возврата не использованных в текущем году остатков средств от субсидий на иные цели не выявлены.</w:t>
      </w:r>
    </w:p>
    <w:p w:rsidR="00003228" w:rsidRDefault="00003228" w:rsidP="000032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16">
        <w:rPr>
          <w:rFonts w:ascii="Times New Roman" w:hAnsi="Times New Roman" w:cs="Times New Roman"/>
          <w:b/>
          <w:sz w:val="28"/>
          <w:szCs w:val="28"/>
          <w:u w:val="single"/>
        </w:rPr>
        <w:t>Вопрос 4.6.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Соответствуют ли муниципальные контракты, заключенные на строительство детских садов законодательству.</w:t>
      </w:r>
    </w:p>
    <w:p w:rsidR="00003228" w:rsidRDefault="00003228" w:rsidP="000032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Администрацией МО «Баяндаевский район» (далее – Заказчик) заключен муниципальный контракт с Обществом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СибСтальСтрой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– Подрядчик) от 08.10.2013г. №2013.173598 на выполнение строительно-монтажных работ по объекту: Детский сад на 240 посещений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аяндай. Подрядчик выбран по результатам открытого аукциона в электронной форме – протокол подведения итогов от 27.09.2013г. Начальная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максимальная)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цена контракта составляла 185114110,00 руб. Обоснованием начальной (максимальной) цены контракта является Сводный сметный расчет стоимости строительства (опубликован на сайте </w:t>
      </w:r>
      <w:r w:rsidRPr="00330329">
        <w:rPr>
          <w:rFonts w:ascii="Times New Roman" w:hAnsi="Times New Roman" w:cs="Times New Roman"/>
          <w:sz w:val="28"/>
          <w:szCs w:val="28"/>
        </w:rPr>
        <w:t>http://zakupki.gov.ru</w:t>
      </w:r>
      <w:r>
        <w:rPr>
          <w:rFonts w:ascii="Times New Roman" w:hAnsi="Times New Roman" w:cs="Times New Roman"/>
          <w:sz w:val="28"/>
          <w:szCs w:val="28"/>
        </w:rPr>
        <w:t xml:space="preserve">). В документации о проведении открытого аукциона в электронной форме, опубликованной на сайте </w:t>
      </w:r>
      <w:hyperlink r:id="rId7" w:history="1">
        <w:r w:rsidRPr="0000318E">
          <w:rPr>
            <w:rStyle w:val="a7"/>
            <w:rFonts w:ascii="Times New Roman" w:hAnsi="Times New Roman" w:cs="Times New Roman"/>
            <w:sz w:val="28"/>
            <w:szCs w:val="28"/>
          </w:rPr>
          <w:t>http://zakupki.gov.ru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«Предмет контракта» пункт «Количество поставляемого товара, объем выполняемых</w:t>
      </w:r>
      <w:r w:rsidRPr="00B75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работ, оказываемых услуг» определен как «Согласно техническому заданию (приложения к настоящей документации)», данное техническое задание к проверке не представлено. </w:t>
      </w:r>
    </w:p>
    <w:p w:rsidR="00003228" w:rsidRDefault="00003228" w:rsidP="0000322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заключенного муниципального контракта составила 184188539,45 руб., имеется Положительное заключение №Дс-002-002/08.13 о достоверности определения сметной стоимости объекта капитального строительства «Детский сад на 240 посещений» Государственного автономного учреждения Иркутской области «Экспертиза в строительстве Иркутской области (ГАУИО «ИРЭКСПЕРТИЗА»), утвержденное директором ГАУИО «ИРЭКСПЕРТИЗА» 27.09.2013г.</w:t>
      </w:r>
    </w:p>
    <w:p w:rsidR="00003228" w:rsidRPr="00B05A37" w:rsidRDefault="00003228" w:rsidP="000032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A37">
        <w:rPr>
          <w:rFonts w:ascii="Times New Roman" w:hAnsi="Times New Roman" w:cs="Times New Roman"/>
          <w:sz w:val="28"/>
          <w:szCs w:val="28"/>
        </w:rPr>
        <w:tab/>
        <w:t xml:space="preserve">В соответствии с Соглашением от 06.12.2013г. №59-57-771/13 между Министерством строительства, дорожного хозяйства Иркутской области и Администрацией муниципального образования «Баяндаевский район» о предоставлении в 2013 году субсидии из областного бюджета бюджету муниципального образования «Баяндаевский район» на </w:t>
      </w:r>
      <w:proofErr w:type="spellStart"/>
      <w:r w:rsidRPr="00B05A3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05A37">
        <w:rPr>
          <w:rFonts w:ascii="Times New Roman" w:hAnsi="Times New Roman" w:cs="Times New Roman"/>
          <w:sz w:val="28"/>
          <w:szCs w:val="28"/>
        </w:rPr>
        <w:t xml:space="preserve"> расходных обязательств по строительству объекта «Детский сад на 240 посещений в с</w:t>
      </w:r>
      <w:proofErr w:type="gramStart"/>
      <w:r w:rsidRPr="00B05A3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05A37">
        <w:rPr>
          <w:rFonts w:ascii="Times New Roman" w:hAnsi="Times New Roman" w:cs="Times New Roman"/>
          <w:sz w:val="28"/>
          <w:szCs w:val="28"/>
        </w:rPr>
        <w:t xml:space="preserve">аяндай Иркутской области», объем субсидии, предоставляемой из областного бюджета бюджету МО «Баяндаевский район» составил 117324464,70 руб., предусмотрено </w:t>
      </w:r>
      <w:proofErr w:type="spellStart"/>
      <w:r w:rsidRPr="00B05A3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05A37">
        <w:rPr>
          <w:rFonts w:ascii="Times New Roman" w:hAnsi="Times New Roman" w:cs="Times New Roman"/>
          <w:sz w:val="28"/>
          <w:szCs w:val="28"/>
        </w:rPr>
        <w:t xml:space="preserve"> строительства за счет средств местного бюджета в размере 3628000,00 руб.</w:t>
      </w:r>
    </w:p>
    <w:p w:rsidR="00003228" w:rsidRPr="00B05A37" w:rsidRDefault="00003228" w:rsidP="000032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A37">
        <w:rPr>
          <w:rFonts w:ascii="Times New Roman" w:hAnsi="Times New Roman" w:cs="Times New Roman"/>
          <w:sz w:val="28"/>
          <w:szCs w:val="28"/>
        </w:rPr>
        <w:tab/>
        <w:t xml:space="preserve">В 2014 году также заключено Соглашение от 27.05.2014г. №59-57-23/14 между Министерством строительства, дорожного хозяйства Иркутской области и Администрацией муниципального образования «Баяндаевский район» о предоставлении в 2014 году субсидии из областного бюджета бюджету муниципального образования «Баяндаевский район» на </w:t>
      </w:r>
      <w:proofErr w:type="spellStart"/>
      <w:r w:rsidRPr="00B05A3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05A37">
        <w:rPr>
          <w:rFonts w:ascii="Times New Roman" w:hAnsi="Times New Roman" w:cs="Times New Roman"/>
          <w:sz w:val="28"/>
          <w:szCs w:val="28"/>
        </w:rPr>
        <w:t xml:space="preserve"> расходных обязательств по строительству объекта «Детский сад на 240 посещений в с</w:t>
      </w:r>
      <w:proofErr w:type="gramStart"/>
      <w:r w:rsidRPr="00B05A3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05A37">
        <w:rPr>
          <w:rFonts w:ascii="Times New Roman" w:hAnsi="Times New Roman" w:cs="Times New Roman"/>
          <w:sz w:val="28"/>
          <w:szCs w:val="28"/>
        </w:rPr>
        <w:t xml:space="preserve">аяндай Иркутской области», объем субсидии, предоставляемой из областного бюджета бюджету МО «Баяндаевский район» составил 61338991,00 руб., предусмотрено </w:t>
      </w:r>
      <w:proofErr w:type="spellStart"/>
      <w:r w:rsidRPr="00B05A3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05A37">
        <w:rPr>
          <w:rFonts w:ascii="Times New Roman" w:hAnsi="Times New Roman" w:cs="Times New Roman"/>
          <w:sz w:val="28"/>
          <w:szCs w:val="28"/>
        </w:rPr>
        <w:t xml:space="preserve"> строительства за счет средств местного бюджета в размере 1897083,75 руб.</w:t>
      </w:r>
    </w:p>
    <w:p w:rsidR="00003228" w:rsidRPr="00B05A37" w:rsidRDefault="00003228" w:rsidP="000032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A37">
        <w:rPr>
          <w:rFonts w:ascii="Times New Roman" w:hAnsi="Times New Roman" w:cs="Times New Roman"/>
          <w:sz w:val="28"/>
          <w:szCs w:val="28"/>
        </w:rPr>
        <w:tab/>
        <w:t xml:space="preserve">Итого из областного бюджета поступило 178663455,70 руб., </w:t>
      </w:r>
      <w:proofErr w:type="spellStart"/>
      <w:r w:rsidRPr="00B05A3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05A37">
        <w:rPr>
          <w:rFonts w:ascii="Times New Roman" w:hAnsi="Times New Roman" w:cs="Times New Roman"/>
          <w:sz w:val="28"/>
          <w:szCs w:val="28"/>
        </w:rPr>
        <w:t xml:space="preserve"> из местного бюджета до конца строительства должно составить 5525083,75 руб.</w:t>
      </w:r>
    </w:p>
    <w:p w:rsidR="00003228" w:rsidRPr="00A93B04" w:rsidRDefault="00003228" w:rsidP="000032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данный момент согласно платежным поручениям оплачено по данному муниципальному контракту 130615529,45 руб., что составляет 71% от суммы контракта, </w:t>
      </w:r>
      <w:r w:rsidRPr="00A93B04">
        <w:rPr>
          <w:rFonts w:ascii="Times New Roman" w:hAnsi="Times New Roman" w:cs="Times New Roman"/>
          <w:sz w:val="28"/>
          <w:szCs w:val="28"/>
        </w:rPr>
        <w:t xml:space="preserve">акты приема выполненных работ и справки о стоимости </w:t>
      </w:r>
      <w:r w:rsidRPr="00A93B04">
        <w:rPr>
          <w:rFonts w:ascii="Times New Roman" w:hAnsi="Times New Roman" w:cs="Times New Roman"/>
          <w:sz w:val="28"/>
          <w:szCs w:val="28"/>
        </w:rPr>
        <w:lastRenderedPageBreak/>
        <w:t>выполненных работ представлены на сумму 75358967,61 руб., на 55256561,84 руб. акты приема и справки о стоимости выполненных работ отсутствуют.</w:t>
      </w:r>
    </w:p>
    <w:p w:rsidR="00003228" w:rsidRPr="00763E93" w:rsidRDefault="00003228" w:rsidP="000032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28" w:rsidRPr="00763E93" w:rsidRDefault="00003228" w:rsidP="000032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28" w:rsidRDefault="00003228" w:rsidP="000032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28" w:rsidRDefault="00003228" w:rsidP="000032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КСП</w:t>
      </w:r>
    </w:p>
    <w:p w:rsidR="00003228" w:rsidRDefault="00003228" w:rsidP="00003228">
      <w:pPr>
        <w:pStyle w:val="ConsPlusNonformat"/>
        <w:spacing w:line="276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«Баяндаевский район»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  <w:r>
        <w:rPr>
          <w:b/>
          <w:sz w:val="28"/>
          <w:szCs w:val="28"/>
        </w:rPr>
        <w:t xml:space="preserve">                         </w:t>
      </w:r>
    </w:p>
    <w:p w:rsidR="00003228" w:rsidRDefault="00003228" w:rsidP="00003228">
      <w:pPr>
        <w:spacing w:line="276" w:lineRule="auto"/>
        <w:ind w:right="-716"/>
        <w:rPr>
          <w:b/>
          <w:sz w:val="28"/>
          <w:szCs w:val="28"/>
        </w:rPr>
      </w:pPr>
    </w:p>
    <w:p w:rsidR="00F9722F" w:rsidRPr="00043F9F" w:rsidRDefault="00F9722F" w:rsidP="00003228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right="-81" w:firstLine="709"/>
        <w:jc w:val="both"/>
        <w:rPr>
          <w:sz w:val="28"/>
          <w:szCs w:val="28"/>
        </w:rPr>
      </w:pPr>
    </w:p>
    <w:sectPr w:rsidR="00F9722F" w:rsidRPr="00043F9F" w:rsidSect="0017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097"/>
    <w:multiLevelType w:val="hybridMultilevel"/>
    <w:tmpl w:val="467C91A0"/>
    <w:lvl w:ilvl="0" w:tplc="71F6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D8768F"/>
    <w:multiLevelType w:val="multilevel"/>
    <w:tmpl w:val="D514F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A156CDF"/>
    <w:multiLevelType w:val="hybridMultilevel"/>
    <w:tmpl w:val="BC12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F584C"/>
    <w:multiLevelType w:val="hybridMultilevel"/>
    <w:tmpl w:val="42BEDDF0"/>
    <w:lvl w:ilvl="0" w:tplc="5EFEAB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B6E591C"/>
    <w:multiLevelType w:val="hybridMultilevel"/>
    <w:tmpl w:val="8A6A6924"/>
    <w:lvl w:ilvl="0" w:tplc="89FAA71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D18FB"/>
    <w:multiLevelType w:val="hybridMultilevel"/>
    <w:tmpl w:val="0922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21B5D"/>
    <w:multiLevelType w:val="hybridMultilevel"/>
    <w:tmpl w:val="9C4EC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466CD"/>
    <w:multiLevelType w:val="hybridMultilevel"/>
    <w:tmpl w:val="020A93EA"/>
    <w:lvl w:ilvl="0" w:tplc="0784A2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B0B362F"/>
    <w:multiLevelType w:val="multilevel"/>
    <w:tmpl w:val="D514F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AAB"/>
    <w:rsid w:val="00000AA3"/>
    <w:rsid w:val="00003228"/>
    <w:rsid w:val="00003796"/>
    <w:rsid w:val="00022BC8"/>
    <w:rsid w:val="00022BEC"/>
    <w:rsid w:val="000310A5"/>
    <w:rsid w:val="0003667D"/>
    <w:rsid w:val="00062E77"/>
    <w:rsid w:val="00065CFE"/>
    <w:rsid w:val="0007554C"/>
    <w:rsid w:val="0009040C"/>
    <w:rsid w:val="000948F8"/>
    <w:rsid w:val="00094A5F"/>
    <w:rsid w:val="00094B33"/>
    <w:rsid w:val="000A4949"/>
    <w:rsid w:val="000C40DA"/>
    <w:rsid w:val="000C5F19"/>
    <w:rsid w:val="000D145E"/>
    <w:rsid w:val="000E2F27"/>
    <w:rsid w:val="000E43DF"/>
    <w:rsid w:val="000F1D8D"/>
    <w:rsid w:val="001051E3"/>
    <w:rsid w:val="00112386"/>
    <w:rsid w:val="0011559C"/>
    <w:rsid w:val="001158DD"/>
    <w:rsid w:val="00125B0E"/>
    <w:rsid w:val="00140EDE"/>
    <w:rsid w:val="0014239D"/>
    <w:rsid w:val="00144711"/>
    <w:rsid w:val="001564DC"/>
    <w:rsid w:val="00161DCA"/>
    <w:rsid w:val="001706D5"/>
    <w:rsid w:val="00175EDC"/>
    <w:rsid w:val="00185549"/>
    <w:rsid w:val="001A17C7"/>
    <w:rsid w:val="001A32EC"/>
    <w:rsid w:val="001B068F"/>
    <w:rsid w:val="001B34A2"/>
    <w:rsid w:val="001D0D8D"/>
    <w:rsid w:val="001F0B6C"/>
    <w:rsid w:val="001F3533"/>
    <w:rsid w:val="00216284"/>
    <w:rsid w:val="0022291B"/>
    <w:rsid w:val="002251F4"/>
    <w:rsid w:val="00235827"/>
    <w:rsid w:val="00240C40"/>
    <w:rsid w:val="00244224"/>
    <w:rsid w:val="00252104"/>
    <w:rsid w:val="002704F9"/>
    <w:rsid w:val="00271D52"/>
    <w:rsid w:val="002805BF"/>
    <w:rsid w:val="002865E3"/>
    <w:rsid w:val="002B11C6"/>
    <w:rsid w:val="002B2B2A"/>
    <w:rsid w:val="002C4658"/>
    <w:rsid w:val="002D4D07"/>
    <w:rsid w:val="002D5E3B"/>
    <w:rsid w:val="0032294C"/>
    <w:rsid w:val="00330DEC"/>
    <w:rsid w:val="00334248"/>
    <w:rsid w:val="00356622"/>
    <w:rsid w:val="00365296"/>
    <w:rsid w:val="00365F2F"/>
    <w:rsid w:val="003677DF"/>
    <w:rsid w:val="003C4299"/>
    <w:rsid w:val="003D0619"/>
    <w:rsid w:val="003E22DD"/>
    <w:rsid w:val="003F4B91"/>
    <w:rsid w:val="00405899"/>
    <w:rsid w:val="0042760E"/>
    <w:rsid w:val="00441901"/>
    <w:rsid w:val="0044470E"/>
    <w:rsid w:val="004677DF"/>
    <w:rsid w:val="0047677B"/>
    <w:rsid w:val="004907F4"/>
    <w:rsid w:val="00491E96"/>
    <w:rsid w:val="004922D0"/>
    <w:rsid w:val="004C27C3"/>
    <w:rsid w:val="00515898"/>
    <w:rsid w:val="005239E2"/>
    <w:rsid w:val="00530BF1"/>
    <w:rsid w:val="00532BE0"/>
    <w:rsid w:val="005353DF"/>
    <w:rsid w:val="00536921"/>
    <w:rsid w:val="0054782F"/>
    <w:rsid w:val="00550A9E"/>
    <w:rsid w:val="00556113"/>
    <w:rsid w:val="00561EF8"/>
    <w:rsid w:val="00565B0A"/>
    <w:rsid w:val="005706DD"/>
    <w:rsid w:val="00573273"/>
    <w:rsid w:val="005767B3"/>
    <w:rsid w:val="005945F9"/>
    <w:rsid w:val="005952A8"/>
    <w:rsid w:val="00595653"/>
    <w:rsid w:val="005C0EA3"/>
    <w:rsid w:val="005C5759"/>
    <w:rsid w:val="005C7F9F"/>
    <w:rsid w:val="005E09C3"/>
    <w:rsid w:val="005E13ED"/>
    <w:rsid w:val="005E1D82"/>
    <w:rsid w:val="005F0AFB"/>
    <w:rsid w:val="0061382D"/>
    <w:rsid w:val="0062002D"/>
    <w:rsid w:val="006272B3"/>
    <w:rsid w:val="00630C07"/>
    <w:rsid w:val="00647951"/>
    <w:rsid w:val="00654908"/>
    <w:rsid w:val="006632CE"/>
    <w:rsid w:val="00673F40"/>
    <w:rsid w:val="0068007E"/>
    <w:rsid w:val="00680A56"/>
    <w:rsid w:val="00690B3E"/>
    <w:rsid w:val="006A2924"/>
    <w:rsid w:val="006B0393"/>
    <w:rsid w:val="006B05AB"/>
    <w:rsid w:val="006E575A"/>
    <w:rsid w:val="006E5FFF"/>
    <w:rsid w:val="006F0CE1"/>
    <w:rsid w:val="00706B63"/>
    <w:rsid w:val="007070F5"/>
    <w:rsid w:val="0072575E"/>
    <w:rsid w:val="007421E2"/>
    <w:rsid w:val="007478D2"/>
    <w:rsid w:val="007501B8"/>
    <w:rsid w:val="00770F56"/>
    <w:rsid w:val="00784086"/>
    <w:rsid w:val="00784A6C"/>
    <w:rsid w:val="007855CC"/>
    <w:rsid w:val="00786BE8"/>
    <w:rsid w:val="007A6388"/>
    <w:rsid w:val="007B5E77"/>
    <w:rsid w:val="007B680A"/>
    <w:rsid w:val="007C0F59"/>
    <w:rsid w:val="007C3793"/>
    <w:rsid w:val="007E12BE"/>
    <w:rsid w:val="007E56B4"/>
    <w:rsid w:val="007F320D"/>
    <w:rsid w:val="007F3B0B"/>
    <w:rsid w:val="00812547"/>
    <w:rsid w:val="0085480C"/>
    <w:rsid w:val="008833F1"/>
    <w:rsid w:val="008939DD"/>
    <w:rsid w:val="008A3A7F"/>
    <w:rsid w:val="008A5AD0"/>
    <w:rsid w:val="008A7D79"/>
    <w:rsid w:val="008B78D3"/>
    <w:rsid w:val="008C031A"/>
    <w:rsid w:val="008D337F"/>
    <w:rsid w:val="008F40D2"/>
    <w:rsid w:val="0090232E"/>
    <w:rsid w:val="009270AB"/>
    <w:rsid w:val="00927EC3"/>
    <w:rsid w:val="009347B3"/>
    <w:rsid w:val="00944FC5"/>
    <w:rsid w:val="00950A71"/>
    <w:rsid w:val="00950CFD"/>
    <w:rsid w:val="00957228"/>
    <w:rsid w:val="00961447"/>
    <w:rsid w:val="009617FD"/>
    <w:rsid w:val="00970DFE"/>
    <w:rsid w:val="00977B51"/>
    <w:rsid w:val="00993142"/>
    <w:rsid w:val="009B4925"/>
    <w:rsid w:val="009C439C"/>
    <w:rsid w:val="009C7792"/>
    <w:rsid w:val="009D0923"/>
    <w:rsid w:val="009D1442"/>
    <w:rsid w:val="009F3A83"/>
    <w:rsid w:val="009F4C3C"/>
    <w:rsid w:val="00A06331"/>
    <w:rsid w:val="00A30A5E"/>
    <w:rsid w:val="00A3103E"/>
    <w:rsid w:val="00A36200"/>
    <w:rsid w:val="00A37512"/>
    <w:rsid w:val="00A5528F"/>
    <w:rsid w:val="00A8754B"/>
    <w:rsid w:val="00A93B2C"/>
    <w:rsid w:val="00A9613D"/>
    <w:rsid w:val="00AA07C0"/>
    <w:rsid w:val="00AB0BC7"/>
    <w:rsid w:val="00AB5970"/>
    <w:rsid w:val="00AC40C4"/>
    <w:rsid w:val="00AD7155"/>
    <w:rsid w:val="00AF7D91"/>
    <w:rsid w:val="00B0149D"/>
    <w:rsid w:val="00B0597A"/>
    <w:rsid w:val="00B15A2F"/>
    <w:rsid w:val="00B2295C"/>
    <w:rsid w:val="00B2390A"/>
    <w:rsid w:val="00B34A57"/>
    <w:rsid w:val="00B350E0"/>
    <w:rsid w:val="00B60441"/>
    <w:rsid w:val="00B92E35"/>
    <w:rsid w:val="00BA0FF9"/>
    <w:rsid w:val="00BB6BA1"/>
    <w:rsid w:val="00BC7DD7"/>
    <w:rsid w:val="00BF3D97"/>
    <w:rsid w:val="00C04D6F"/>
    <w:rsid w:val="00C064D0"/>
    <w:rsid w:val="00C07713"/>
    <w:rsid w:val="00C1247F"/>
    <w:rsid w:val="00C16589"/>
    <w:rsid w:val="00C16EAA"/>
    <w:rsid w:val="00C25B91"/>
    <w:rsid w:val="00C26152"/>
    <w:rsid w:val="00C46108"/>
    <w:rsid w:val="00C47E74"/>
    <w:rsid w:val="00C515A0"/>
    <w:rsid w:val="00C85EA3"/>
    <w:rsid w:val="00C94215"/>
    <w:rsid w:val="00C96ECA"/>
    <w:rsid w:val="00CA0AF1"/>
    <w:rsid w:val="00CB5293"/>
    <w:rsid w:val="00CB5408"/>
    <w:rsid w:val="00CB57C7"/>
    <w:rsid w:val="00CC008D"/>
    <w:rsid w:val="00CC7864"/>
    <w:rsid w:val="00CC7AE4"/>
    <w:rsid w:val="00CF171B"/>
    <w:rsid w:val="00CF4A71"/>
    <w:rsid w:val="00D14B85"/>
    <w:rsid w:val="00D3120F"/>
    <w:rsid w:val="00D404CB"/>
    <w:rsid w:val="00D4171D"/>
    <w:rsid w:val="00D43B55"/>
    <w:rsid w:val="00D57959"/>
    <w:rsid w:val="00D62405"/>
    <w:rsid w:val="00D6250D"/>
    <w:rsid w:val="00D62CB7"/>
    <w:rsid w:val="00D6341A"/>
    <w:rsid w:val="00D76AE0"/>
    <w:rsid w:val="00D80796"/>
    <w:rsid w:val="00D80D63"/>
    <w:rsid w:val="00D81017"/>
    <w:rsid w:val="00D836F3"/>
    <w:rsid w:val="00D967EC"/>
    <w:rsid w:val="00DA155E"/>
    <w:rsid w:val="00DA6386"/>
    <w:rsid w:val="00DC03D5"/>
    <w:rsid w:val="00DF39D8"/>
    <w:rsid w:val="00E0035A"/>
    <w:rsid w:val="00E0362E"/>
    <w:rsid w:val="00E11833"/>
    <w:rsid w:val="00E34FB2"/>
    <w:rsid w:val="00E372F8"/>
    <w:rsid w:val="00E40067"/>
    <w:rsid w:val="00E427E6"/>
    <w:rsid w:val="00E528D9"/>
    <w:rsid w:val="00E5757B"/>
    <w:rsid w:val="00E57B11"/>
    <w:rsid w:val="00E75068"/>
    <w:rsid w:val="00E90AA2"/>
    <w:rsid w:val="00EA7A33"/>
    <w:rsid w:val="00EB33CA"/>
    <w:rsid w:val="00EC635C"/>
    <w:rsid w:val="00EF65EF"/>
    <w:rsid w:val="00EF7AE5"/>
    <w:rsid w:val="00F01736"/>
    <w:rsid w:val="00F02F2C"/>
    <w:rsid w:val="00F0571E"/>
    <w:rsid w:val="00F07FC5"/>
    <w:rsid w:val="00F148FF"/>
    <w:rsid w:val="00F16BEE"/>
    <w:rsid w:val="00F212E5"/>
    <w:rsid w:val="00F224B8"/>
    <w:rsid w:val="00F25029"/>
    <w:rsid w:val="00F27DC5"/>
    <w:rsid w:val="00F36338"/>
    <w:rsid w:val="00F47A39"/>
    <w:rsid w:val="00F47EF4"/>
    <w:rsid w:val="00F55C45"/>
    <w:rsid w:val="00F8735B"/>
    <w:rsid w:val="00F87E23"/>
    <w:rsid w:val="00F90A35"/>
    <w:rsid w:val="00F968FD"/>
    <w:rsid w:val="00F9722F"/>
    <w:rsid w:val="00FA5860"/>
    <w:rsid w:val="00FC0AAB"/>
    <w:rsid w:val="00FC394F"/>
    <w:rsid w:val="00FD1473"/>
    <w:rsid w:val="00FD75AA"/>
    <w:rsid w:val="00FE5E88"/>
    <w:rsid w:val="00FE60A7"/>
    <w:rsid w:val="00FF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0A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0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0AA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0A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A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2B2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B2B2A"/>
    <w:pPr>
      <w:jc w:val="both"/>
    </w:pPr>
    <w:rPr>
      <w:b/>
      <w:szCs w:val="20"/>
    </w:rPr>
  </w:style>
  <w:style w:type="character" w:customStyle="1" w:styleId="20">
    <w:name w:val="Основной текст 2 Знак"/>
    <w:basedOn w:val="a0"/>
    <w:link w:val="2"/>
    <w:rsid w:val="002B2B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B2B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2B2B2A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6">
    <w:name w:val="Table Grid"/>
    <w:basedOn w:val="a1"/>
    <w:uiPriority w:val="59"/>
    <w:rsid w:val="00D62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C7A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5">
    <w:name w:val="Font Style15"/>
    <w:basedOn w:val="a0"/>
    <w:rsid w:val="00CC7AE4"/>
    <w:rPr>
      <w:rFonts w:ascii="Times New Roman" w:hAnsi="Times New Roman" w:cs="Times New Roman"/>
      <w:sz w:val="22"/>
      <w:szCs w:val="22"/>
    </w:rPr>
  </w:style>
  <w:style w:type="paragraph" w:customStyle="1" w:styleId="3">
    <w:name w:val="Обычный3"/>
    <w:rsid w:val="00CC7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032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3F1E3-FDEE-4968-96F9-C54640F1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3</cp:revision>
  <cp:lastPrinted>2015-01-12T01:50:00Z</cp:lastPrinted>
  <dcterms:created xsi:type="dcterms:W3CDTF">2015-01-12T01:46:00Z</dcterms:created>
  <dcterms:modified xsi:type="dcterms:W3CDTF">2015-01-12T01:50:00Z</dcterms:modified>
</cp:coreProperties>
</file>